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8E51" w14:textId="77777777" w:rsidR="000564F1" w:rsidRDefault="000564F1" w:rsidP="000564F1">
      <w:pPr>
        <w:pStyle w:val="NormalWeb"/>
      </w:pPr>
      <w:r>
        <w:rPr>
          <w:rStyle w:val="Strong"/>
        </w:rPr>
        <w:t>BEST PRACTICE I</w:t>
      </w:r>
    </w:p>
    <w:p w14:paraId="25417838" w14:textId="77777777" w:rsidR="000564F1" w:rsidRDefault="000564F1" w:rsidP="000564F1">
      <w:pPr>
        <w:pStyle w:val="NormalWeb"/>
      </w:pPr>
      <w:r>
        <w:rPr>
          <w:rStyle w:val="Strong"/>
        </w:rPr>
        <w:t xml:space="preserve">(1) Title of the Practice: Collective Personality development scheme. </w:t>
      </w:r>
      <w:r>
        <w:t xml:space="preserve">(2) Goal: The main aim of this scheme is to make students a good human being, having sound moral character and filled with nationalistic approach towards our country. (3) The Context: Moral values are the good values that our taught to us by our parents and teachers. These include being honest and kind, showing respect towards others, extending help to those in need, being faithful to others and cooperating with others to name a few. Imbibing good moral values make a person a good human being. A person who sticks to his moral values is said to bear a good character. There is a curriculum to enhance the knowledge from primary to higher education, but sadly there is no space for development of character and moral of students. Whilst this is our firm commitment that students should have Moral values such as compassion, generosity, honesty, kindness, integrity, politeness, perseverance, </w:t>
      </w:r>
      <w:proofErr w:type="spellStart"/>
      <w:r>
        <w:t>self control</w:t>
      </w:r>
      <w:proofErr w:type="spellEnd"/>
      <w:r>
        <w:t xml:space="preserve"> and respect. Individuals who possess these qualities are considered to be an asset to the society (4) The Practice: In the beginning of the session each student requires to adopt four students on his/her own choice and one student is required to be adopted as per name given by Principal. After this, each teacher makes a complete record of all the adopted students which includes complete bio-data, academic records, family background and photograph etc. The teacher develops a harmonious relation with the adopted student which in turns builds a confidence on teachers in students. In this session it was also decided that an adopted student should also be either a member of NSS, a student representative or residing in college hostel. The reason behind this step is that the student must be simultaneously acted by these three to develop to their academic as well personality. Once adopted by a teacher he/she should remain adopted by same teacher till course completion. </w:t>
      </w:r>
      <w:proofErr w:type="gramStart"/>
      <w:r>
        <w:t>Generally</w:t>
      </w:r>
      <w:proofErr w:type="gramEnd"/>
      <w:r>
        <w:t xml:space="preserve"> if there is any seat vacant with any teacher then it should be filled by student of first year. (5) Evidence of success: Regular counselling session has been provided to the adopted students by concerned faculties. After this scheme is being implemented it is observed that most of the students who were adopted by concerned faculties have developed their personality to a considerable level. The academic output of these students has seen to be improved, which is evident after observation of their results. (6) Problems encountered and Resources </w:t>
      </w:r>
      <w:proofErr w:type="gramStart"/>
      <w:r>
        <w:t>required:-</w:t>
      </w:r>
      <w:proofErr w:type="gramEnd"/>
      <w:r>
        <w:t xml:space="preserve"> In the first year of its inception, the scheme didn’t gave much output and it was limited to paper work and preparation of records. But after that the scheme developed a pace and now it is fruit results. The only resource required is the zeal of the teachers to develop the personality of students and upgrade their academic standards.</w:t>
      </w:r>
    </w:p>
    <w:p w14:paraId="5BADB80F" w14:textId="77777777" w:rsidR="000564F1" w:rsidRDefault="000564F1" w:rsidP="000564F1">
      <w:pPr>
        <w:pStyle w:val="NormalWeb"/>
      </w:pPr>
      <w:r>
        <w:rPr>
          <w:rStyle w:val="Strong"/>
        </w:rPr>
        <w:t>BEST PRACTICE II</w:t>
      </w:r>
    </w:p>
    <w:p w14:paraId="327B0EBC" w14:textId="77777777" w:rsidR="000564F1" w:rsidRDefault="000564F1" w:rsidP="000564F1">
      <w:pPr>
        <w:pStyle w:val="NormalWeb"/>
      </w:pPr>
      <w:r>
        <w:rPr>
          <w:rStyle w:val="Strong"/>
        </w:rPr>
        <w:t xml:space="preserve">(1) Title of the Practice: The student’s participation in various committees. </w:t>
      </w:r>
      <w:r>
        <w:t xml:space="preserve">(2) </w:t>
      </w:r>
      <w:proofErr w:type="gramStart"/>
      <w:r>
        <w:t>Goal :</w:t>
      </w:r>
      <w:proofErr w:type="gramEnd"/>
      <w:r>
        <w:t xml:space="preserve"> The goals of students participation in various committees is that it should inculcate self- confidence, administrative capability and leadership quality among students. The basic theme is that, it will develop a platform for participation of students in development of the college. Int return it will provide all round development of students which includes </w:t>
      </w:r>
      <w:proofErr w:type="spellStart"/>
      <w:r>
        <w:t>personaility</w:t>
      </w:r>
      <w:proofErr w:type="spellEnd"/>
      <w:r>
        <w:t xml:space="preserve">, confidence as well as academic aspects (3) The </w:t>
      </w:r>
      <w:proofErr w:type="gramStart"/>
      <w:r>
        <w:t>Context :</w:t>
      </w:r>
      <w:proofErr w:type="gramEnd"/>
      <w:r>
        <w:t xml:space="preserve"> The main objective of inclusion of students in various committees is to give the students a chance to participate in the whole administration and functioning of the college . The youth power could be utilised in the overall development of the college along with their multi faced personality development. (4) The </w:t>
      </w:r>
      <w:proofErr w:type="gramStart"/>
      <w:r>
        <w:t>Practice:-</w:t>
      </w:r>
      <w:proofErr w:type="gramEnd"/>
      <w:r>
        <w:t xml:space="preserve"> In the beginning of the session , in yearly planning meeting various committees were formed under the supervision of the Principal and faculty in charge of each of these committees were decided and finalized. When the faculty in charge were decided, he forms the committees which consist of students from various classes and gender. The </w:t>
      </w:r>
      <w:r>
        <w:lastRenderedPageBreak/>
        <w:t xml:space="preserve">students were selected in such a way that sufficient number of students from different domains gets proper representations in each of these committees. After the formation of the committees each of these students were assigned duties and responsibilities according their interest and capability. The students also try to make the best effort and do the best for the work which he was assigned. The faculty in charge were continuously in touch with the students and guide them in accomplishing the tasks which were assigned to them. (5) Evidence of </w:t>
      </w:r>
      <w:proofErr w:type="gramStart"/>
      <w:r>
        <w:t>success:-</w:t>
      </w:r>
      <w:proofErr w:type="gramEnd"/>
      <w:r>
        <w:t xml:space="preserve"> It was observed that all those students who were active members of these committees gets more depth understanding of functioning of affairs and various activities taking place in college. The sense of feeling importance develops in them, as they do certain constructive and useful work. After leaving the college they find more success in doing jobs in various government and </w:t>
      </w:r>
      <w:proofErr w:type="spellStart"/>
      <w:r>
        <w:t>non government</w:t>
      </w:r>
      <w:proofErr w:type="spellEnd"/>
      <w:r>
        <w:t xml:space="preserve"> organizations. There communication skills, personality and confidence also rise above their previous standards, when they were not the members of these committees.</w:t>
      </w:r>
    </w:p>
    <w:p w14:paraId="53B2791F" w14:textId="77777777" w:rsidR="00DD4B45" w:rsidRDefault="00DD4B45"/>
    <w:sectPr w:rsidR="00DD4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45"/>
    <w:rsid w:val="000564F1"/>
    <w:rsid w:val="00DD4B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A4D6E-25C4-45E8-9F3C-21ECECDA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4F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56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Verma</dc:creator>
  <cp:keywords/>
  <dc:description/>
  <cp:lastModifiedBy>Abhishek Verma</cp:lastModifiedBy>
  <cp:revision>2</cp:revision>
  <dcterms:created xsi:type="dcterms:W3CDTF">2022-10-06T14:56:00Z</dcterms:created>
  <dcterms:modified xsi:type="dcterms:W3CDTF">2022-10-06T14:56:00Z</dcterms:modified>
</cp:coreProperties>
</file>